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8D" w:rsidRDefault="005E7D8D"/>
    <w:p w:rsidR="00D531A5" w:rsidRDefault="00D531A5"/>
    <w:p w:rsidR="00D531A5" w:rsidRDefault="001C69A9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4F706D" wp14:editId="7698BB78">
                <wp:simplePos x="0" y="0"/>
                <wp:positionH relativeFrom="column">
                  <wp:posOffset>724535</wp:posOffset>
                </wp:positionH>
                <wp:positionV relativeFrom="paragraph">
                  <wp:posOffset>8255</wp:posOffset>
                </wp:positionV>
                <wp:extent cx="4338955" cy="3184525"/>
                <wp:effectExtent l="0" t="0" r="23495" b="158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955" cy="318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1A5" w:rsidRPr="00D531A5" w:rsidRDefault="00D531A5" w:rsidP="00D531A5">
                            <w:pPr>
                              <w:jc w:val="both"/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531A5">
                              <w:rPr>
                                <w:rFonts w:eastAsia="Times New Roman"/>
                                <w:bCs/>
                                <w:i/>
                                <w:sz w:val="28"/>
                                <w:szCs w:val="28"/>
                                <w:lang w:val="en-US" w:eastAsia="ro-RO"/>
                              </w:rPr>
                              <w:t xml:space="preserve">The colonel was walking down the boulevard. His large moustache and his impressive stature made him seem a foreigner. He walked slowly, heading towards the house of some friends who had invited him for dinner. This large house looked rather like a mansion. He had bought a beautiful bunch of flowers for his friend’s wife, a bottle of liqueur for his friend and a small toy for their son. He had also brought a souvenir from his voyage abroad, something they would certainly appreciate. He was sure the host would offer him, as usual, a tasty salad made up of roasted mushrooms, celery and onion as well as small pieces of toast. Of course, at the end, they would offer him some wine, a cup of tea or coffee and plenty of English desserts. </w:t>
                            </w:r>
                          </w:p>
                          <w:p w:rsidR="00D531A5" w:rsidRPr="00D531A5" w:rsidRDefault="00D531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F706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7.05pt;margin-top:.65pt;width:341.65pt;height:25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">
                <v:textbox>
                  <w:txbxContent>
                    <w:p w:rsidR="00D531A5" w:rsidRPr="00D531A5" w:rsidRDefault="00D531A5" w:rsidP="00D531A5">
                      <w:pPr>
                        <w:jc w:val="both"/>
                        <w:rPr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D531A5">
                        <w:rPr>
                          <w:rFonts w:eastAsia="Times New Roman"/>
                          <w:bCs/>
                          <w:i/>
                          <w:sz w:val="28"/>
                          <w:szCs w:val="28"/>
                          <w:lang w:val="en-US" w:eastAsia="ro-RO"/>
                        </w:rPr>
                        <w:t xml:space="preserve">The colonel was walking down the boulevard. His large moustache and his impressive stature made him seem a foreigner. He walked slowly, heading towards the house of some friends who had invited him for dinner. This large house looked rather like a mansion. He had bought a beautiful bunch of flowers for his friend’s wife, a bottle of liqueur for his friend and a small toy for their son. He had also brought a souvenir from his voyage abroad, something they would certainly appreciate. He was sure the host would offer him, as usual, a tasty salad made up of roasted mushrooms, celery and onion as well as small pieces of toast. Of course, at the end, they would offer him some wine, a cup of tea or coffee and plenty of English desserts. </w:t>
                      </w:r>
                    </w:p>
                    <w:p w:rsidR="00D531A5" w:rsidRPr="00D531A5" w:rsidRDefault="00D531A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31A5" w:rsidRDefault="00D531A5"/>
    <w:p w:rsidR="001C69A9" w:rsidRDefault="001C69A9"/>
    <w:p w:rsidR="001C69A9" w:rsidRDefault="001C69A9"/>
    <w:p w:rsidR="001C69A9" w:rsidRDefault="001C69A9"/>
    <w:p w:rsidR="001C69A9" w:rsidRDefault="001C69A9"/>
    <w:p w:rsidR="001C69A9" w:rsidRDefault="001C69A9"/>
    <w:p w:rsidR="001C69A9" w:rsidRDefault="001C69A9"/>
    <w:p w:rsidR="001C69A9" w:rsidRDefault="001C69A9"/>
    <w:p w:rsidR="00D531A5" w:rsidRDefault="00D531A5"/>
    <w:p w:rsidR="001C69A9" w:rsidRDefault="001C69A9"/>
    <w:p w:rsidR="001C69A9" w:rsidRDefault="001C69A9"/>
    <w:p w:rsidR="001C69A9" w:rsidRDefault="001C69A9"/>
    <w:p w:rsidR="001C69A9" w:rsidRDefault="001C69A9"/>
    <w:p w:rsidR="001C69A9" w:rsidRDefault="001C69A9"/>
    <w:p w:rsidR="001C69A9" w:rsidRDefault="001C69A9"/>
    <w:p w:rsidR="001C69A9" w:rsidRDefault="001C69A9"/>
    <w:p w:rsidR="001C69A9" w:rsidRDefault="001C69A9"/>
    <w:p w:rsidR="001C69A9" w:rsidRDefault="001C69A9"/>
    <w:p w:rsidR="001C69A9" w:rsidRDefault="001C69A9"/>
    <w:p w:rsidR="001C69A9" w:rsidRDefault="001C69A9"/>
    <w:p w:rsidR="001C69A9" w:rsidRDefault="001C69A9"/>
    <w:p w:rsidR="001C69A9" w:rsidRPr="005B39B9" w:rsidRDefault="001C69A9" w:rsidP="001C69A9">
      <w:pPr>
        <w:rPr>
          <w:rFonts w:ascii="Arial" w:eastAsia="Times New Roman" w:hAnsi="Arial" w:cs="Arial"/>
          <w:b/>
          <w:bCs/>
          <w:sz w:val="18"/>
          <w:szCs w:val="18"/>
        </w:rPr>
      </w:pPr>
      <w:proofErr w:type="spellStart"/>
      <w:r w:rsidRPr="005B39B9">
        <w:rPr>
          <w:rFonts w:ascii="Century Gothic" w:eastAsia="Times New Roman" w:hAnsi="Century Gothic"/>
          <w:b/>
          <w:bCs/>
          <w:sz w:val="18"/>
          <w:szCs w:val="18"/>
        </w:rPr>
        <w:t>Bibliografie</w:t>
      </w:r>
      <w:proofErr w:type="spellEnd"/>
      <w:r w:rsidRPr="005B39B9">
        <w:rPr>
          <w:rFonts w:ascii="Century Gothic" w:eastAsia="Times New Roman" w:hAnsi="Century Gothic"/>
          <w:b/>
          <w:bCs/>
          <w:sz w:val="18"/>
          <w:szCs w:val="18"/>
        </w:rPr>
        <w:t xml:space="preserve"> </w:t>
      </w:r>
      <w:proofErr w:type="spellStart"/>
      <w:r w:rsidRPr="005B39B9">
        <w:rPr>
          <w:rFonts w:ascii="Arial" w:eastAsia="Times New Roman" w:hAnsi="Arial" w:cs="Arial"/>
          <w:b/>
          <w:bCs/>
          <w:sz w:val="18"/>
          <w:szCs w:val="18"/>
        </w:rPr>
        <w:t>și</w:t>
      </w:r>
      <w:proofErr w:type="spellEnd"/>
      <w:r w:rsidRPr="005B39B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5B39B9">
        <w:rPr>
          <w:rFonts w:ascii="Arial" w:eastAsia="Times New Roman" w:hAnsi="Arial" w:cs="Arial"/>
          <w:b/>
          <w:bCs/>
          <w:sz w:val="18"/>
          <w:szCs w:val="18"/>
        </w:rPr>
        <w:t>sitografie</w:t>
      </w:r>
      <w:proofErr w:type="spellEnd"/>
      <w:r w:rsidRPr="005B39B9">
        <w:rPr>
          <w:rFonts w:ascii="Arial" w:eastAsia="Times New Roman" w:hAnsi="Arial" w:cs="Arial"/>
          <w:b/>
          <w:bCs/>
          <w:sz w:val="18"/>
          <w:szCs w:val="18"/>
        </w:rPr>
        <w:t>:</w:t>
      </w:r>
    </w:p>
    <w:p w:rsidR="001C69A9" w:rsidRPr="005B39B9" w:rsidRDefault="001C69A9" w:rsidP="001C69A9">
      <w:pPr>
        <w:pStyle w:val="Ttulo1"/>
      </w:pPr>
      <w:r w:rsidRPr="005B39B9">
        <w:rPr>
          <w:rFonts w:ascii="Arial" w:hAnsi="Arial" w:cs="Arial"/>
          <w:b w:val="0"/>
          <w:bCs w:val="0"/>
          <w:sz w:val="18"/>
          <w:szCs w:val="18"/>
        </w:rPr>
        <w:t xml:space="preserve">Walter, Henriette: </w:t>
      </w:r>
      <w:r w:rsidRPr="005B39B9">
        <w:rPr>
          <w:rFonts w:ascii="Arial" w:hAnsi="Arial" w:cs="Arial"/>
          <w:b w:val="0"/>
          <w:i/>
          <w:sz w:val="18"/>
          <w:szCs w:val="18"/>
        </w:rPr>
        <w:t xml:space="preserve">Le </w:t>
      </w:r>
      <w:r>
        <w:rPr>
          <w:rFonts w:ascii="Arial" w:hAnsi="Arial" w:cs="Arial"/>
          <w:b w:val="0"/>
          <w:i/>
          <w:sz w:val="18"/>
          <w:szCs w:val="18"/>
        </w:rPr>
        <w:t>fr</w:t>
      </w:r>
      <w:r w:rsidRPr="005B39B9">
        <w:rPr>
          <w:rFonts w:ascii="Arial" w:hAnsi="Arial" w:cs="Arial"/>
          <w:b w:val="0"/>
          <w:i/>
          <w:sz w:val="18"/>
          <w:szCs w:val="18"/>
        </w:rPr>
        <w:t>ançais dans tous les sens</w:t>
      </w:r>
      <w:r w:rsidRPr="005B39B9">
        <w:rPr>
          <w:rFonts w:ascii="Arial" w:hAnsi="Arial" w:cs="Arial"/>
          <w:b w:val="0"/>
          <w:sz w:val="18"/>
          <w:szCs w:val="18"/>
        </w:rPr>
        <w:t>, Paris, Robert Laffont, 1999.</w:t>
      </w:r>
    </w:p>
    <w:p w:rsidR="001C69A9" w:rsidRPr="005B39B9" w:rsidRDefault="001C69A9" w:rsidP="001C69A9">
      <w:pPr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hyperlink r:id="rId4" w:history="1">
        <w:r w:rsidRPr="005B39B9">
          <w:rPr>
            <w:rStyle w:val="Hipervnculo"/>
            <w:rFonts w:ascii="Arial" w:hAnsi="Arial" w:cs="Arial"/>
            <w:sz w:val="18"/>
            <w:szCs w:val="18"/>
          </w:rPr>
          <w:t>http://www.etymonline.com/</w:t>
        </w:r>
      </w:hyperlink>
      <w:bookmarkStart w:id="0" w:name="_GoBack"/>
      <w:bookmarkEnd w:id="0"/>
    </w:p>
    <w:p w:rsidR="001C69A9" w:rsidRPr="005B39B9" w:rsidRDefault="001C69A9" w:rsidP="001C69A9">
      <w:pPr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hyperlink r:id="rId5" w:history="1">
        <w:r w:rsidRPr="005B39B9">
          <w:rPr>
            <w:rStyle w:val="Hipervnculo"/>
            <w:rFonts w:ascii="Arial" w:hAnsi="Arial" w:cs="Arial"/>
            <w:sz w:val="18"/>
            <w:szCs w:val="18"/>
          </w:rPr>
          <w:t>http://atilf.atilf.fr/</w:t>
        </w:r>
      </w:hyperlink>
    </w:p>
    <w:p w:rsidR="001C69A9" w:rsidRDefault="001C69A9"/>
    <w:p w:rsidR="001C69A9" w:rsidRDefault="001C69A9"/>
    <w:p w:rsidR="001C69A9" w:rsidRDefault="001C69A9"/>
    <w:sectPr w:rsidR="001C69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8D"/>
    <w:rsid w:val="001C69A9"/>
    <w:rsid w:val="003414A8"/>
    <w:rsid w:val="005E7D8D"/>
    <w:rsid w:val="00D5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CCA52-7886-4C54-A89F-FB60C963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paragraph" w:styleId="Ttulo1">
    <w:name w:val="heading 1"/>
    <w:basedOn w:val="Normal"/>
    <w:link w:val="Ttulo1Car"/>
    <w:uiPriority w:val="9"/>
    <w:qFormat/>
    <w:rsid w:val="001C69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69A9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styleId="Hipervnculo">
    <w:name w:val="Hyperlink"/>
    <w:basedOn w:val="Fuentedeprrafopredeter"/>
    <w:uiPriority w:val="99"/>
    <w:unhideWhenUsed/>
    <w:rsid w:val="001C69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9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0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51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897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99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82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36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390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6766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1203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392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868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048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426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537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340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51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483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26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6579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86077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9256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7969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1505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2640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89268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3653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4076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20461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4595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436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5493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451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119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8756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4284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4242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9736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13284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8541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tilf.atilf.fr/" TargetMode="External"/><Relationship Id="rId4" Type="http://schemas.openxmlformats.org/officeDocument/2006/relationships/hyperlink" Target="http://www.etymonline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2015-11-20T10:30:00Z</dcterms:created>
  <dcterms:modified xsi:type="dcterms:W3CDTF">2016-01-18T20:40:00Z</dcterms:modified>
</cp:coreProperties>
</file>